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B5" w:rsidRPr="00224CB5" w:rsidRDefault="00224CB5" w:rsidP="00224CB5">
      <w:pPr>
        <w:shd w:val="clear" w:color="auto" w:fill="FFFFFF"/>
        <w:spacing w:after="225" w:line="240" w:lineRule="auto"/>
        <w:outlineLvl w:val="0"/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</w:pPr>
      <w:r w:rsidRPr="00224CB5"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  <w:t>Ижорский трубный завод </w:t>
      </w:r>
      <w:r w:rsidRPr="00224CB5">
        <w:rPr>
          <w:rFonts w:ascii="Tahoma" w:eastAsia="Times New Roman" w:hAnsi="Tahoma" w:cs="Tahoma"/>
          <w:color w:val="999999"/>
          <w:kern w:val="36"/>
          <w:sz w:val="33"/>
          <w:szCs w:val="33"/>
          <w:lang w:eastAsia="ru-RU"/>
        </w:rPr>
        <w:t>(ИТЗ)</w:t>
      </w:r>
    </w:p>
    <w:p w:rsidR="00224CB5" w:rsidRPr="00224CB5" w:rsidRDefault="00224CB5" w:rsidP="00224CB5">
      <w:pPr>
        <w:shd w:val="clear" w:color="auto" w:fill="F7F7F7"/>
        <w:spacing w:after="0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224CB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Основное производство</w:t>
      </w:r>
    </w:p>
    <w:p w:rsidR="00224CB5" w:rsidRPr="00224CB5" w:rsidRDefault="00224CB5" w:rsidP="00224CB5">
      <w:pPr>
        <w:shd w:val="clear" w:color="auto" w:fill="F7F7F7"/>
        <w:spacing w:line="240" w:lineRule="auto"/>
        <w:rPr>
          <w:rFonts w:ascii="Tahoma" w:eastAsia="Times New Roman" w:hAnsi="Tahoma" w:cs="Tahoma"/>
          <w:color w:val="1A1A1A"/>
          <w:sz w:val="21"/>
          <w:szCs w:val="21"/>
          <w:lang w:eastAsia="ru-RU"/>
        </w:rPr>
      </w:pPr>
      <w:r w:rsidRPr="00224CB5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электросварные трубы</w:t>
      </w:r>
    </w:p>
    <w:p w:rsidR="00224CB5" w:rsidRPr="00224CB5" w:rsidRDefault="00224CB5" w:rsidP="00224CB5">
      <w:pPr>
        <w:pBdr>
          <w:bottom w:val="single" w:sz="6" w:space="8" w:color="BFBFBF"/>
        </w:pBdr>
        <w:shd w:val="clear" w:color="auto" w:fill="FFFFFF"/>
        <w:spacing w:after="225" w:line="240" w:lineRule="auto"/>
        <w:outlineLvl w:val="2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24CB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Деятельность завода</w:t>
      </w:r>
    </w:p>
    <w:p w:rsidR="00224CB5" w:rsidRPr="00224CB5" w:rsidRDefault="00224CB5" w:rsidP="00224CB5">
      <w:pPr>
        <w:shd w:val="clear" w:color="auto" w:fill="FFFFFF"/>
        <w:spacing w:before="240" w:after="240" w:line="330" w:lineRule="atLeast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24CB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Основное направление деятельности завода - производство труб больших диаметров. </w:t>
      </w:r>
      <w:r w:rsidRPr="00224CB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Главными потребителями продукции являются ОАО «Газпром», а также крупные иностранные нефтегазовые компании. </w:t>
      </w:r>
      <w:r w:rsidRPr="00224CB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Ижорский трубный завод является дочерним предприятием ОАО «Северсталь».</w:t>
      </w:r>
    </w:p>
    <w:p w:rsidR="00224CB5" w:rsidRPr="00224CB5" w:rsidRDefault="00224CB5" w:rsidP="00224CB5">
      <w:pPr>
        <w:pBdr>
          <w:bottom w:val="single" w:sz="6" w:space="8" w:color="BFBFBF"/>
        </w:pBdr>
        <w:shd w:val="clear" w:color="auto" w:fill="FFFFFF"/>
        <w:spacing w:after="225" w:line="240" w:lineRule="auto"/>
        <w:outlineLvl w:val="2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24CB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Продукция</w:t>
      </w:r>
    </w:p>
    <w:p w:rsidR="00224CB5" w:rsidRPr="00224CB5" w:rsidRDefault="00224CB5" w:rsidP="00224CB5">
      <w:pPr>
        <w:numPr>
          <w:ilvl w:val="0"/>
          <w:numId w:val="1"/>
        </w:numPr>
        <w:shd w:val="clear" w:color="auto" w:fill="FFFFFF"/>
        <w:spacing w:after="45" w:line="330" w:lineRule="atLeast"/>
        <w:ind w:left="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24CB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Трубы стальные электросварные для трубопроводов и конструкций общего назначения</w:t>
      </w:r>
    </w:p>
    <w:p w:rsidR="00224CB5" w:rsidRPr="00224CB5" w:rsidRDefault="00224CB5" w:rsidP="00224CB5">
      <w:pPr>
        <w:numPr>
          <w:ilvl w:val="0"/>
          <w:numId w:val="1"/>
        </w:numPr>
        <w:shd w:val="clear" w:color="auto" w:fill="FFFFFF"/>
        <w:spacing w:after="45" w:line="330" w:lineRule="atLeast"/>
        <w:ind w:left="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24CB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Трубы электросварные квадратного сечения, круглого сечения, плоскоовального сечения, полуовального сечения, прямоугольного сечения</w:t>
      </w:r>
    </w:p>
    <w:p w:rsidR="00224CB5" w:rsidRPr="00224CB5" w:rsidRDefault="00224CB5" w:rsidP="00224CB5">
      <w:pPr>
        <w:numPr>
          <w:ilvl w:val="0"/>
          <w:numId w:val="1"/>
        </w:numPr>
        <w:shd w:val="clear" w:color="auto" w:fill="FFFFFF"/>
        <w:spacing w:after="45" w:line="330" w:lineRule="atLeast"/>
        <w:ind w:left="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24CB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Электросварные </w:t>
      </w:r>
      <w:proofErr w:type="spellStart"/>
      <w:r w:rsidRPr="00224CB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одношовные</w:t>
      </w:r>
      <w:proofErr w:type="spellEnd"/>
      <w:r w:rsidRPr="00224CB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трубы (диаметр 610-1420 мм, толщина стенки до 40 мм, длина до 18,3 м)</w:t>
      </w:r>
    </w:p>
    <w:p w:rsidR="00224CB5" w:rsidRPr="00224CB5" w:rsidRDefault="00224CB5" w:rsidP="00224CB5">
      <w:pPr>
        <w:pBdr>
          <w:bottom w:val="single" w:sz="6" w:space="8" w:color="BFBFBF"/>
        </w:pBd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224CB5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 xml:space="preserve">Контакты </w:t>
      </w:r>
    </w:p>
    <w:p w:rsidR="00224CB5" w:rsidRPr="00224CB5" w:rsidRDefault="00224CB5" w:rsidP="00224CB5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A1A1A"/>
          <w:sz w:val="24"/>
          <w:szCs w:val="24"/>
          <w:lang w:eastAsia="ru-RU"/>
        </w:rPr>
      </w:pPr>
      <w:r w:rsidRPr="00224CB5">
        <w:rPr>
          <w:rFonts w:ascii="Tahoma" w:eastAsia="Times New Roman" w:hAnsi="Tahoma" w:cs="Tahoma"/>
          <w:color w:val="999999"/>
          <w:sz w:val="24"/>
          <w:szCs w:val="24"/>
          <w:lang w:eastAsia="ru-RU"/>
        </w:rPr>
        <w:t>Адрес:</w:t>
      </w:r>
      <w:r w:rsidRPr="00224CB5">
        <w:rPr>
          <w:rFonts w:ascii="Tahoma" w:eastAsia="Times New Roman" w:hAnsi="Tahoma" w:cs="Tahoma"/>
          <w:color w:val="1A1A1A"/>
          <w:sz w:val="24"/>
          <w:szCs w:val="24"/>
          <w:lang w:eastAsia="ru-RU"/>
        </w:rPr>
        <w:t>196551, Россия, г. Санкт-Петербург, п. Колпино, пр. Ленина, 1</w:t>
      </w:r>
    </w:p>
    <w:p w:rsidR="00224CB5" w:rsidRPr="00224CB5" w:rsidRDefault="00224CB5" w:rsidP="00224CB5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A1A1A"/>
          <w:sz w:val="24"/>
          <w:szCs w:val="24"/>
          <w:lang w:eastAsia="ru-RU"/>
        </w:rPr>
      </w:pPr>
      <w:r w:rsidRPr="00224CB5">
        <w:rPr>
          <w:rFonts w:ascii="Tahoma" w:eastAsia="Times New Roman" w:hAnsi="Tahoma" w:cs="Tahoma"/>
          <w:color w:val="999999"/>
          <w:sz w:val="24"/>
          <w:szCs w:val="24"/>
          <w:lang w:eastAsia="ru-RU"/>
        </w:rPr>
        <w:t>Тел.:</w:t>
      </w:r>
      <w:r w:rsidRPr="00224CB5">
        <w:rPr>
          <w:rFonts w:ascii="Tahoma" w:eastAsia="Times New Roman" w:hAnsi="Tahoma" w:cs="Tahoma"/>
          <w:color w:val="1A1A1A"/>
          <w:sz w:val="24"/>
          <w:szCs w:val="24"/>
          <w:lang w:eastAsia="ru-RU"/>
        </w:rPr>
        <w:t>(812) 336-94-21 </w:t>
      </w:r>
      <w:r w:rsidRPr="00224CB5">
        <w:rPr>
          <w:rFonts w:ascii="Tahoma" w:eastAsia="Times New Roman" w:hAnsi="Tahoma" w:cs="Tahoma"/>
          <w:color w:val="1A1A1A"/>
          <w:sz w:val="24"/>
          <w:szCs w:val="24"/>
          <w:lang w:eastAsia="ru-RU"/>
        </w:rPr>
        <w:br/>
        <w:t>(812) 461-98-07 – факс</w:t>
      </w:r>
    </w:p>
    <w:p w:rsidR="001D4DD0" w:rsidRDefault="001D4DD0">
      <w:bookmarkStart w:id="0" w:name="_GoBack"/>
      <w:bookmarkEnd w:id="0"/>
    </w:p>
    <w:sectPr w:rsidR="001D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93449"/>
    <w:multiLevelType w:val="multilevel"/>
    <w:tmpl w:val="087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CC"/>
    <w:rsid w:val="000A17CC"/>
    <w:rsid w:val="001D4DD0"/>
    <w:rsid w:val="0022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8CF11-C3B2-44EF-9EB5-B7EC10E9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4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24C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C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24CB5"/>
  </w:style>
  <w:style w:type="paragraph" w:styleId="a3">
    <w:name w:val="Normal (Web)"/>
    <w:basedOn w:val="a"/>
    <w:uiPriority w:val="99"/>
    <w:semiHidden/>
    <w:unhideWhenUsed/>
    <w:rsid w:val="0022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4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7407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9051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CFCFCF"/>
                <w:bottom w:val="none" w:sz="0" w:space="0" w:color="auto"/>
                <w:right w:val="none" w:sz="0" w:space="0" w:color="auto"/>
              </w:divBdr>
              <w:divsChild>
                <w:div w:id="6033464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561602">
          <w:marLeft w:val="0"/>
          <w:marRight w:val="0"/>
          <w:marTop w:val="1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6524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63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74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4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Платонова</dc:creator>
  <cp:keywords/>
  <dc:description/>
  <cp:lastModifiedBy>Ольга Платонова</cp:lastModifiedBy>
  <cp:revision>3</cp:revision>
  <dcterms:created xsi:type="dcterms:W3CDTF">2017-03-31T09:45:00Z</dcterms:created>
  <dcterms:modified xsi:type="dcterms:W3CDTF">2017-03-31T09:45:00Z</dcterms:modified>
</cp:coreProperties>
</file>